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C" w:rsidRPr="00886321" w:rsidRDefault="00C013C3">
      <w:pPr>
        <w:tabs>
          <w:tab w:val="left" w:pos="6480"/>
          <w:tab w:val="left" w:pos="8640"/>
        </w:tabs>
        <w:rPr>
          <w:rFonts w:asciiTheme="majorHAnsi" w:hAnsiTheme="majorHAnsi"/>
          <w:b/>
          <w:sz w:val="26"/>
          <w:szCs w:val="26"/>
        </w:rPr>
      </w:pPr>
      <w:r w:rsidRPr="00886321">
        <w:rPr>
          <w:rFonts w:asciiTheme="majorHAnsi" w:hAnsiTheme="majorHAnsi"/>
          <w:b/>
          <w:sz w:val="26"/>
          <w:szCs w:val="26"/>
        </w:rPr>
        <w:t>Name ______________________________</w:t>
      </w:r>
      <w:r w:rsidR="00A51B86" w:rsidRPr="00886321">
        <w:rPr>
          <w:rFonts w:asciiTheme="majorHAnsi" w:hAnsiTheme="majorHAnsi"/>
          <w:b/>
          <w:sz w:val="26"/>
          <w:szCs w:val="26"/>
        </w:rPr>
        <w:t xml:space="preserve">                            </w:t>
      </w:r>
      <w:r w:rsidR="00886321">
        <w:rPr>
          <w:rFonts w:asciiTheme="majorHAnsi" w:hAnsiTheme="majorHAnsi"/>
          <w:b/>
          <w:sz w:val="26"/>
          <w:szCs w:val="26"/>
        </w:rPr>
        <w:tab/>
      </w:r>
      <w:r w:rsidR="007510BC">
        <w:rPr>
          <w:rFonts w:asciiTheme="majorHAnsi" w:hAnsiTheme="majorHAnsi"/>
          <w:b/>
          <w:sz w:val="26"/>
          <w:szCs w:val="26"/>
        </w:rPr>
        <w:t>April 23</w:t>
      </w:r>
      <w:r w:rsidR="00886321">
        <w:rPr>
          <w:rFonts w:asciiTheme="majorHAnsi" w:hAnsiTheme="majorHAnsi"/>
          <w:b/>
          <w:sz w:val="26"/>
          <w:szCs w:val="26"/>
        </w:rPr>
        <w:t>, 201</w:t>
      </w:r>
      <w:r w:rsidR="007510BC">
        <w:rPr>
          <w:rFonts w:asciiTheme="majorHAnsi" w:hAnsiTheme="majorHAnsi"/>
          <w:b/>
          <w:sz w:val="26"/>
          <w:szCs w:val="26"/>
        </w:rPr>
        <w:t>8</w:t>
      </w:r>
      <w:r w:rsidR="00CA6044" w:rsidRPr="00886321">
        <w:rPr>
          <w:rFonts w:asciiTheme="majorHAnsi" w:hAnsiTheme="majorHAnsi"/>
          <w:b/>
          <w:sz w:val="26"/>
          <w:szCs w:val="26"/>
        </w:rPr>
        <w:br/>
      </w:r>
      <w:proofErr w:type="spellStart"/>
      <w:r w:rsidR="00886321">
        <w:rPr>
          <w:rFonts w:asciiTheme="majorHAnsi" w:hAnsiTheme="majorHAnsi"/>
          <w:b/>
          <w:sz w:val="26"/>
          <w:szCs w:val="26"/>
        </w:rPr>
        <w:t>Kobrin</w:t>
      </w:r>
      <w:proofErr w:type="spellEnd"/>
      <w:r w:rsidR="00886321">
        <w:rPr>
          <w:rFonts w:asciiTheme="majorHAnsi" w:hAnsiTheme="majorHAnsi"/>
          <w:b/>
          <w:sz w:val="26"/>
          <w:szCs w:val="26"/>
        </w:rPr>
        <w:t>/</w:t>
      </w:r>
      <w:proofErr w:type="spellStart"/>
      <w:r w:rsidR="00886321">
        <w:rPr>
          <w:rFonts w:asciiTheme="majorHAnsi" w:hAnsiTheme="majorHAnsi"/>
          <w:b/>
          <w:sz w:val="26"/>
          <w:szCs w:val="26"/>
        </w:rPr>
        <w:t>Losquadro</w:t>
      </w:r>
      <w:proofErr w:type="spellEnd"/>
      <w:r w:rsidR="00886321">
        <w:rPr>
          <w:rFonts w:asciiTheme="majorHAnsi" w:hAnsiTheme="majorHAnsi"/>
          <w:b/>
          <w:sz w:val="26"/>
          <w:szCs w:val="26"/>
        </w:rPr>
        <w:tab/>
      </w:r>
      <w:r w:rsidR="001432BC" w:rsidRPr="00886321">
        <w:rPr>
          <w:rFonts w:asciiTheme="majorHAnsi" w:hAnsiTheme="majorHAnsi"/>
          <w:b/>
          <w:sz w:val="26"/>
          <w:szCs w:val="26"/>
        </w:rPr>
        <w:t xml:space="preserve">Math 8 </w:t>
      </w:r>
    </w:p>
    <w:p w:rsidR="001432BC" w:rsidRPr="00886321" w:rsidRDefault="001432BC">
      <w:pPr>
        <w:tabs>
          <w:tab w:val="left" w:pos="6480"/>
          <w:tab w:val="left" w:pos="8640"/>
        </w:tabs>
        <w:rPr>
          <w:rFonts w:asciiTheme="majorHAnsi" w:hAnsiTheme="majorHAnsi"/>
          <w:b/>
          <w:sz w:val="26"/>
          <w:szCs w:val="26"/>
        </w:rPr>
      </w:pPr>
    </w:p>
    <w:p w:rsidR="00C013C3" w:rsidRPr="00886321" w:rsidRDefault="00CA6044" w:rsidP="001432BC">
      <w:pPr>
        <w:tabs>
          <w:tab w:val="left" w:pos="6480"/>
          <w:tab w:val="left" w:pos="864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886321">
        <w:rPr>
          <w:rFonts w:asciiTheme="majorHAnsi" w:hAnsiTheme="majorHAnsi"/>
          <w:b/>
          <w:sz w:val="26"/>
          <w:szCs w:val="26"/>
        </w:rPr>
        <w:t xml:space="preserve">HW </w:t>
      </w:r>
      <w:r w:rsidR="001432BC" w:rsidRPr="00886321">
        <w:rPr>
          <w:rFonts w:asciiTheme="majorHAnsi" w:hAnsiTheme="majorHAnsi"/>
          <w:b/>
          <w:sz w:val="26"/>
          <w:szCs w:val="26"/>
        </w:rPr>
        <w:t>Difference of Two Perfect Squares</w:t>
      </w:r>
    </w:p>
    <w:p w:rsidR="003B72C8" w:rsidRPr="00886321" w:rsidRDefault="003B72C8">
      <w:pPr>
        <w:rPr>
          <w:rFonts w:asciiTheme="majorHAnsi" w:hAnsiTheme="majorHAnsi"/>
          <w:sz w:val="26"/>
          <w:szCs w:val="26"/>
        </w:rPr>
      </w:pPr>
    </w:p>
    <w:p w:rsidR="003B72C8" w:rsidRPr="00886321" w:rsidRDefault="003B72C8">
      <w:pPr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Factor each polynomial</w:t>
      </w:r>
      <w:r w:rsidR="007510BC">
        <w:rPr>
          <w:rFonts w:asciiTheme="majorHAnsi" w:hAnsiTheme="majorHAnsi"/>
          <w:sz w:val="26"/>
          <w:szCs w:val="26"/>
        </w:rPr>
        <w:t xml:space="preserve"> using D.O.T.S</w:t>
      </w:r>
      <w:r w:rsidRPr="00886321">
        <w:rPr>
          <w:rFonts w:asciiTheme="majorHAnsi" w:hAnsiTheme="majorHAnsi"/>
          <w:sz w:val="26"/>
          <w:szCs w:val="26"/>
        </w:rPr>
        <w:t>.</w:t>
      </w:r>
    </w:p>
    <w:p w:rsidR="00C013C3" w:rsidRPr="00886321" w:rsidRDefault="00C013C3" w:rsidP="00BA0DA8">
      <w:pPr>
        <w:rPr>
          <w:rFonts w:asciiTheme="majorHAnsi" w:hAnsiTheme="majorHAnsi"/>
          <w:sz w:val="26"/>
          <w:szCs w:val="26"/>
        </w:rPr>
      </w:pPr>
    </w:p>
    <w:p w:rsidR="00BA0DA8" w:rsidRPr="00886321" w:rsidRDefault="00BA0DA8" w:rsidP="00BA0DA8">
      <w:pPr>
        <w:rPr>
          <w:rFonts w:asciiTheme="majorHAnsi" w:hAnsiTheme="majorHAnsi"/>
          <w:sz w:val="26"/>
          <w:szCs w:val="26"/>
        </w:rPr>
        <w:sectPr w:rsidR="00BA0DA8" w:rsidRPr="00886321" w:rsidSect="00886321">
          <w:pgSz w:w="12240" w:h="15840"/>
          <w:pgMar w:top="1152" w:right="1440" w:bottom="1152" w:left="1440" w:header="720" w:footer="720" w:gutter="0"/>
          <w:cols w:space="720"/>
          <w:docGrid w:linePitch="326"/>
        </w:sectPr>
      </w:pP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121r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Pr="00886321">
        <w:rPr>
          <w:rFonts w:asciiTheme="majorHAnsi" w:hAnsiTheme="majorHAnsi"/>
          <w:sz w:val="26"/>
          <w:szCs w:val="26"/>
        </w:rPr>
        <w:t xml:space="preserve"> 1</w:t>
      </w:r>
      <w:r w:rsidR="00BA0DA8" w:rsidRPr="00886321">
        <w:rPr>
          <w:rFonts w:asciiTheme="majorHAnsi" w:hAnsiTheme="majorHAnsi"/>
          <w:sz w:val="26"/>
          <w:szCs w:val="26"/>
        </w:rPr>
        <w:t xml:space="preserve"> 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 xml:space="preserve"> 16h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Pr="00886321">
        <w:rPr>
          <w:rFonts w:asciiTheme="majorHAnsi" w:hAnsiTheme="majorHAnsi"/>
          <w:sz w:val="26"/>
          <w:szCs w:val="26"/>
        </w:rPr>
        <w:t xml:space="preserve"> 9m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  <w:sectPr w:rsidR="00C013C3" w:rsidRPr="00886321" w:rsidSect="00886321">
          <w:type w:val="continuous"/>
          <w:pgSz w:w="12240" w:h="15840"/>
          <w:pgMar w:top="1152" w:right="1800" w:bottom="1152" w:left="1800" w:header="720" w:footer="720" w:gutter="0"/>
          <w:cols w:num="2" w:space="720"/>
        </w:sectPr>
      </w:pPr>
    </w:p>
    <w:p w:rsidR="001432BC" w:rsidRPr="00886321" w:rsidRDefault="00C013C3" w:rsidP="001432BC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s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="001432BC" w:rsidRPr="00886321">
        <w:rPr>
          <w:rFonts w:asciiTheme="majorHAnsi" w:hAnsiTheme="majorHAnsi"/>
          <w:sz w:val="26"/>
          <w:szCs w:val="26"/>
        </w:rPr>
        <w:t xml:space="preserve"> –  25</w:t>
      </w:r>
    </w:p>
    <w:p w:rsidR="00C013C3" w:rsidRPr="00886321" w:rsidRDefault="00BA0DA8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886321">
        <w:rPr>
          <w:rFonts w:asciiTheme="majorHAnsi" w:hAnsiTheme="majorHAnsi"/>
          <w:sz w:val="26"/>
          <w:szCs w:val="26"/>
        </w:rPr>
        <w:t>25 –</w:t>
      </w:r>
      <w:r w:rsidR="00C013C3" w:rsidRPr="00886321">
        <w:rPr>
          <w:rFonts w:asciiTheme="majorHAnsi" w:hAnsiTheme="majorHAnsi"/>
          <w:sz w:val="26"/>
          <w:szCs w:val="26"/>
        </w:rPr>
        <w:t xml:space="preserve"> p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  <w:vertAlign w:val="superscript"/>
        </w:rPr>
        <w:t xml:space="preserve"> </w:t>
      </w:r>
    </w:p>
    <w:p w:rsidR="001432BC" w:rsidRPr="00886321" w:rsidRDefault="001432BC" w:rsidP="001432BC">
      <w:pPr>
        <w:spacing w:line="1920" w:lineRule="auto"/>
        <w:rPr>
          <w:rFonts w:asciiTheme="majorHAnsi" w:hAnsiTheme="majorHAnsi"/>
          <w:sz w:val="26"/>
          <w:szCs w:val="26"/>
        </w:rPr>
        <w:sectPr w:rsidR="001432BC" w:rsidRPr="00886321" w:rsidSect="001432B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013C3" w:rsidRPr="00886321" w:rsidRDefault="001432BC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36</w:t>
      </w:r>
      <w:r w:rsidR="00C013C3" w:rsidRPr="00886321">
        <w:rPr>
          <w:rFonts w:asciiTheme="majorHAnsi" w:hAnsiTheme="majorHAnsi"/>
          <w:sz w:val="26"/>
          <w:szCs w:val="26"/>
        </w:rPr>
        <w:t>y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="00C013C3"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Pr="00886321">
        <w:rPr>
          <w:rFonts w:asciiTheme="majorHAnsi" w:hAnsiTheme="majorHAnsi"/>
          <w:sz w:val="26"/>
          <w:szCs w:val="26"/>
        </w:rPr>
        <w:t xml:space="preserve"> 49</w:t>
      </w:r>
      <w:r w:rsidR="00C013C3" w:rsidRPr="00886321">
        <w:rPr>
          <w:rFonts w:asciiTheme="majorHAnsi" w:hAnsiTheme="majorHAnsi"/>
          <w:sz w:val="26"/>
          <w:szCs w:val="26"/>
        </w:rPr>
        <w:t>x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1432BC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4</w:t>
      </w:r>
      <w:r w:rsidR="00C013C3" w:rsidRPr="00886321">
        <w:rPr>
          <w:rFonts w:asciiTheme="majorHAnsi" w:hAnsiTheme="majorHAnsi"/>
          <w:sz w:val="26"/>
          <w:szCs w:val="26"/>
        </w:rPr>
        <w:t>g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="00C013C3"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="00C013C3" w:rsidRPr="00886321">
        <w:rPr>
          <w:rFonts w:asciiTheme="majorHAnsi" w:hAnsiTheme="majorHAnsi"/>
          <w:sz w:val="26"/>
          <w:szCs w:val="26"/>
        </w:rPr>
        <w:t xml:space="preserve"> </w:t>
      </w:r>
      <w:r w:rsidRPr="00886321">
        <w:rPr>
          <w:rFonts w:asciiTheme="majorHAnsi" w:hAnsiTheme="majorHAnsi"/>
          <w:sz w:val="26"/>
          <w:szCs w:val="26"/>
        </w:rPr>
        <w:t>16</w:t>
      </w:r>
      <w:r w:rsidR="00C013C3" w:rsidRPr="00886321">
        <w:rPr>
          <w:rFonts w:asciiTheme="majorHAnsi" w:hAnsiTheme="majorHAnsi"/>
          <w:sz w:val="26"/>
          <w:szCs w:val="26"/>
        </w:rPr>
        <w:t>h</w:t>
      </w:r>
      <w:r w:rsidR="00C013C3"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  <w:sectPr w:rsidR="00C013C3" w:rsidRPr="00886321" w:rsidSect="001432B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1432BC" w:rsidRPr="00886321" w:rsidRDefault="00C013C3" w:rsidP="001432BC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a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="001432BC" w:rsidRPr="00886321">
        <w:rPr>
          <w:rFonts w:asciiTheme="majorHAnsi" w:hAnsiTheme="majorHAnsi"/>
          <w:sz w:val="26"/>
          <w:szCs w:val="26"/>
        </w:rPr>
        <w:t xml:space="preserve"> 2</w:t>
      </w:r>
      <w:r w:rsidRPr="00886321">
        <w:rPr>
          <w:rFonts w:asciiTheme="majorHAnsi" w:hAnsiTheme="majorHAnsi"/>
          <w:sz w:val="26"/>
          <w:szCs w:val="26"/>
        </w:rPr>
        <w:t>5</w:t>
      </w:r>
    </w:p>
    <w:p w:rsidR="00C013C3" w:rsidRPr="00886321" w:rsidRDefault="001432BC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 xml:space="preserve">4 – </w:t>
      </w:r>
      <w:r w:rsidR="00C013C3" w:rsidRPr="00886321">
        <w:rPr>
          <w:rFonts w:asciiTheme="majorHAnsi" w:hAnsiTheme="majorHAnsi"/>
          <w:sz w:val="26"/>
          <w:szCs w:val="26"/>
        </w:rPr>
        <w:t>a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  <w:sectPr w:rsidR="00C013C3" w:rsidRPr="00886321" w:rsidSect="001432B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013C3" w:rsidRPr="00886321" w:rsidRDefault="00C013C3" w:rsidP="00C013C3">
      <w:pPr>
        <w:numPr>
          <w:ilvl w:val="0"/>
          <w:numId w:val="1"/>
        </w:numPr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a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– </w:t>
      </w:r>
      <w:r w:rsidR="001432BC" w:rsidRPr="00886321">
        <w:rPr>
          <w:rFonts w:asciiTheme="majorHAnsi" w:hAnsiTheme="majorHAnsi"/>
          <w:sz w:val="26"/>
          <w:szCs w:val="26"/>
        </w:rPr>
        <w:t>4</w:t>
      </w:r>
    </w:p>
    <w:p w:rsidR="00C013C3" w:rsidRPr="00886321" w:rsidRDefault="00C013C3" w:rsidP="00C013C3">
      <w:pPr>
        <w:numPr>
          <w:ilvl w:val="0"/>
          <w:numId w:val="1"/>
        </w:numPr>
        <w:tabs>
          <w:tab w:val="clear" w:pos="360"/>
          <w:tab w:val="num" w:pos="540"/>
        </w:tabs>
        <w:spacing w:line="1920" w:lineRule="auto"/>
        <w:rPr>
          <w:rFonts w:asciiTheme="majorHAnsi" w:hAnsiTheme="majorHAnsi"/>
          <w:sz w:val="26"/>
          <w:szCs w:val="26"/>
        </w:rPr>
      </w:pPr>
      <w:r w:rsidRPr="00886321">
        <w:rPr>
          <w:rFonts w:asciiTheme="majorHAnsi" w:hAnsiTheme="majorHAnsi"/>
          <w:sz w:val="26"/>
          <w:szCs w:val="26"/>
        </w:rPr>
        <w:t>b</w:t>
      </w:r>
      <w:r w:rsidRPr="00886321">
        <w:rPr>
          <w:rFonts w:asciiTheme="majorHAnsi" w:hAnsiTheme="majorHAnsi"/>
          <w:sz w:val="26"/>
          <w:szCs w:val="26"/>
          <w:vertAlign w:val="superscript"/>
        </w:rPr>
        <w:t>2</w:t>
      </w:r>
      <w:r w:rsidRPr="00886321">
        <w:rPr>
          <w:rFonts w:asciiTheme="majorHAnsi" w:hAnsiTheme="majorHAnsi"/>
          <w:sz w:val="26"/>
          <w:szCs w:val="26"/>
        </w:rPr>
        <w:t xml:space="preserve"> </w:t>
      </w:r>
      <w:r w:rsidR="00BA0DA8" w:rsidRPr="00886321">
        <w:rPr>
          <w:rFonts w:asciiTheme="majorHAnsi" w:hAnsiTheme="majorHAnsi"/>
          <w:sz w:val="26"/>
          <w:szCs w:val="26"/>
        </w:rPr>
        <w:t>–</w:t>
      </w:r>
      <w:r w:rsidR="001432BC" w:rsidRPr="00886321">
        <w:rPr>
          <w:rFonts w:asciiTheme="majorHAnsi" w:hAnsiTheme="majorHAnsi"/>
          <w:sz w:val="26"/>
          <w:szCs w:val="26"/>
        </w:rPr>
        <w:t xml:space="preserve"> 1</w:t>
      </w:r>
      <w:r w:rsidR="00BA0DA8" w:rsidRPr="00886321">
        <w:rPr>
          <w:rFonts w:asciiTheme="majorHAnsi" w:hAnsiTheme="majorHAnsi"/>
          <w:sz w:val="26"/>
          <w:szCs w:val="26"/>
        </w:rPr>
        <w:t xml:space="preserve"> </w:t>
      </w:r>
    </w:p>
    <w:sectPr w:rsidR="00C013C3" w:rsidRPr="00886321" w:rsidSect="001432BC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448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C1A2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8"/>
    <w:rsid w:val="001432BC"/>
    <w:rsid w:val="001D4983"/>
    <w:rsid w:val="002023DC"/>
    <w:rsid w:val="003B72C8"/>
    <w:rsid w:val="00597FBD"/>
    <w:rsid w:val="006145DE"/>
    <w:rsid w:val="007510BC"/>
    <w:rsid w:val="00886321"/>
    <w:rsid w:val="009A5486"/>
    <w:rsid w:val="00A0517B"/>
    <w:rsid w:val="00A51B86"/>
    <w:rsid w:val="00B15748"/>
    <w:rsid w:val="00B66866"/>
    <w:rsid w:val="00BA0DA8"/>
    <w:rsid w:val="00BB1CBF"/>
    <w:rsid w:val="00C013C3"/>
    <w:rsid w:val="00C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BBAA63-7914-4F70-B933-CE0424C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GCF &amp; Difference of Squares</vt:lpstr>
    </vt:vector>
  </TitlesOfParts>
  <Company>Henrico County Public Schools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GCF &amp; Difference of Squares</dc:title>
  <dc:subject/>
  <dc:creator>HCPS</dc:creator>
  <cp:keywords/>
  <cp:lastModifiedBy>LOSQUADRO, LYNN</cp:lastModifiedBy>
  <cp:revision>3</cp:revision>
  <cp:lastPrinted>2018-04-23T11:12:00Z</cp:lastPrinted>
  <dcterms:created xsi:type="dcterms:W3CDTF">2018-04-23T10:46:00Z</dcterms:created>
  <dcterms:modified xsi:type="dcterms:W3CDTF">2018-04-23T11:16:00Z</dcterms:modified>
</cp:coreProperties>
</file>